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31"/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58"/>
        <w:gridCol w:w="1783"/>
        <w:gridCol w:w="1779"/>
        <w:gridCol w:w="1790"/>
        <w:gridCol w:w="1790"/>
      </w:tblGrid>
      <w:tr w:rsidR="00EC2DDC" w:rsidRPr="00951D45" w:rsidTr="000B5202">
        <w:trPr>
          <w:trHeight w:val="39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EC2DDC" w:rsidRPr="00951D45" w:rsidTr="000B5202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EC2DDC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Overall Impression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EC2DDC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collage fully communicates the differences between Charlotte before and after joining the crew.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EC2DDC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collage communicates some differences between Charlotte before and after joining the crew.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EC2DDC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collage present</w:t>
            </w:r>
            <w:r w:rsidR="006650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images that related to the topic but fails to communicate the differences or relies on general observations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EC2DDC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collage </w:t>
            </w:r>
            <w:r w:rsidR="006650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does not adequately communicate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differences between Charlotte before and after joining the crew.</w:t>
            </w:r>
          </w:p>
        </w:tc>
      </w:tr>
      <w:tr w:rsidR="00EC2DDC" w:rsidRPr="00951D45" w:rsidTr="000B5202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EC2DDC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Specific Words and Images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EC2DDC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words and images are related to the topic and make it easy to understand the differences in Charlotte.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EC2DDC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All words and images are related to the topic and most make it easy to understand the differences in Charlotte.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EC2DDC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All words and images are related to the topic.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EC2DDC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Words and images do not clearly relate to the topic.</w:t>
            </w:r>
          </w:p>
        </w:tc>
      </w:tr>
      <w:tr w:rsidR="00EC2DDC" w:rsidRPr="00951D45" w:rsidTr="000B5202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EC2DDC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Collage</w:t>
            </w:r>
            <w:r w:rsidR="00B116A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analysis</w:t>
            </w:r>
          </w:p>
          <w:p w:rsidR="00B023ED" w:rsidRPr="00951D45" w:rsidRDefault="00B023ED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(On separate piece of paper)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334DD9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Extensive explanation of how items in the </w:t>
            </w:r>
            <w:r w:rsidR="00EC2DD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collage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are related to the </w:t>
            </w:r>
            <w:r w:rsidR="00EC2DD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topic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334DD9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Reasonable</w:t>
            </w:r>
            <w:r w:rsidR="00EC2DD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explanation of how items in the collage are related to the topic.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334DD9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Fair </w:t>
            </w:r>
            <w:r w:rsidR="00EC2DD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explanation of how items in the collage are related to the topic.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334DD9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is weak and </w:t>
            </w:r>
            <w:r w:rsidR="00413B8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difficult to understand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39076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how items are related to the topic.</w:t>
            </w:r>
          </w:p>
        </w:tc>
      </w:tr>
      <w:tr w:rsidR="00EC2DDC" w:rsidRPr="00951D45" w:rsidTr="000B5202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832B45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Technical Construction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315124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collage shows considerable attention to construction. The collage is exceptionally attractive in terms of design, layout, and neatness.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315124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collage shows attention to construction. The collage is exceptionally attractive in terms of design, layout, and neatness.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315124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collage shows some attention to construction. The collage is acceptably attractive but a bit messy.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315124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collage was put together sloppily and very poorly designed. The collage is not attractive. </w:t>
            </w:r>
          </w:p>
        </w:tc>
      </w:tr>
      <w:tr w:rsidR="00EC2DDC" w:rsidRPr="00951D45" w:rsidTr="000B5202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832B45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Design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832B45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Graphics are trimmed or</w:t>
            </w:r>
            <w:r w:rsidR="007247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cropped to an appropriate size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interesting shape and are arranged well, Care has been taken to balance the pictures across the collage.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832B45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Graphics are trimmed or</w:t>
            </w:r>
            <w:r w:rsidR="007247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cropped to an appropriate size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interesting shape and are arranged with some thought, The collage does not appear balanced. 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832B45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Graphics are trimmed or cropped to an appropriat</w:t>
            </w:r>
            <w:r w:rsidR="006E011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 size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interesting shape but the arrangement of items is not every attractive. 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832B45" w:rsidP="000B5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Graphics are untrimmed or not cropped OR inappropriate size and/or shape. </w:t>
            </w:r>
          </w:p>
        </w:tc>
      </w:tr>
    </w:tbl>
    <w:p w:rsidR="00D46EC1" w:rsidRDefault="00EC2DDC" w:rsidP="000602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Collage</w:t>
      </w:r>
      <w:r w:rsidR="0006022B" w:rsidRPr="00547B07">
        <w:rPr>
          <w:b/>
          <w:sz w:val="32"/>
          <w:szCs w:val="32"/>
        </w:rPr>
        <w:t xml:space="preserve"> Rubric</w:t>
      </w:r>
    </w:p>
    <w:p w:rsidR="000B5202" w:rsidRPr="00547B07" w:rsidRDefault="000B5202" w:rsidP="000602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30 points</w:t>
      </w:r>
    </w:p>
    <w:p w:rsidR="00F101D6" w:rsidRPr="009D25EC" w:rsidRDefault="00EC2DDC" w:rsidP="009D25EC">
      <w:pPr>
        <w:jc w:val="both"/>
      </w:pPr>
      <w:r>
        <w:t xml:space="preserve">Create a two-part collage that reflects Charlotte’s character before and after she joins the crew of the </w:t>
      </w:r>
      <w:r>
        <w:rPr>
          <w:i/>
        </w:rPr>
        <w:t>Seahawk</w:t>
      </w:r>
      <w:r>
        <w:t>.  Use pictures and words to illustrate Charlotte’s change in attitude, emotions, and values.</w:t>
      </w:r>
      <w:r w:rsidR="00B116A1">
        <w:t xml:space="preserve"> </w:t>
      </w:r>
    </w:p>
    <w:sectPr w:rsidR="00F101D6" w:rsidRPr="009D25EC" w:rsidSect="006C46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A9" w:rsidRDefault="003462A9" w:rsidP="003462A9">
      <w:pPr>
        <w:spacing w:after="0" w:line="240" w:lineRule="auto"/>
      </w:pPr>
      <w:r>
        <w:separator/>
      </w:r>
    </w:p>
  </w:endnote>
  <w:end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A9" w:rsidRDefault="003462A9" w:rsidP="003462A9">
      <w:pPr>
        <w:spacing w:after="0" w:line="240" w:lineRule="auto"/>
      </w:pPr>
      <w:r>
        <w:separator/>
      </w:r>
    </w:p>
  </w:footnote>
  <w:foot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A9" w:rsidRDefault="003462A9">
    <w:pPr>
      <w:pStyle w:val="Header"/>
    </w:pPr>
    <w:r>
      <w:t>Name _______________________________ section ______________ date 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45"/>
    <w:rsid w:val="0006022B"/>
    <w:rsid w:val="000B5202"/>
    <w:rsid w:val="00131A44"/>
    <w:rsid w:val="00194C1F"/>
    <w:rsid w:val="002302AF"/>
    <w:rsid w:val="00234D1D"/>
    <w:rsid w:val="00315124"/>
    <w:rsid w:val="00325531"/>
    <w:rsid w:val="00334DD9"/>
    <w:rsid w:val="003462A9"/>
    <w:rsid w:val="00390767"/>
    <w:rsid w:val="003A397E"/>
    <w:rsid w:val="004031EE"/>
    <w:rsid w:val="00413B8A"/>
    <w:rsid w:val="004F6517"/>
    <w:rsid w:val="00547B07"/>
    <w:rsid w:val="00665036"/>
    <w:rsid w:val="006C46D4"/>
    <w:rsid w:val="006E0114"/>
    <w:rsid w:val="00724775"/>
    <w:rsid w:val="0078482B"/>
    <w:rsid w:val="007D121D"/>
    <w:rsid w:val="007F237B"/>
    <w:rsid w:val="00832B45"/>
    <w:rsid w:val="00951D45"/>
    <w:rsid w:val="0097729C"/>
    <w:rsid w:val="009D25EC"/>
    <w:rsid w:val="00B023ED"/>
    <w:rsid w:val="00B116A1"/>
    <w:rsid w:val="00D46EC1"/>
    <w:rsid w:val="00E625CC"/>
    <w:rsid w:val="00EC2DDC"/>
    <w:rsid w:val="00F101D6"/>
    <w:rsid w:val="00FF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A9"/>
  </w:style>
  <w:style w:type="paragraph" w:styleId="Footer">
    <w:name w:val="footer"/>
    <w:basedOn w:val="Normal"/>
    <w:link w:val="Foot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Schadel</dc:creator>
  <cp:lastModifiedBy>B Schadel</cp:lastModifiedBy>
  <cp:revision>10</cp:revision>
  <cp:lastPrinted>2011-01-31T01:47:00Z</cp:lastPrinted>
  <dcterms:created xsi:type="dcterms:W3CDTF">2011-01-31T02:03:00Z</dcterms:created>
  <dcterms:modified xsi:type="dcterms:W3CDTF">2011-01-31T04:03:00Z</dcterms:modified>
</cp:coreProperties>
</file>